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C10A4" w14:textId="77777777" w:rsidR="001C697C" w:rsidRPr="001C697C" w:rsidRDefault="001C697C" w:rsidP="001C697C">
      <w:pPr>
        <w:pStyle w:val="Listaszerbekezds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1C697C">
        <w:rPr>
          <w:rFonts w:ascii="Arial" w:eastAsia="Times New Roman" w:hAnsi="Arial" w:cs="Arial"/>
          <w:sz w:val="40"/>
          <w:szCs w:val="27"/>
          <w:lang w:eastAsia="hu-HU"/>
        </w:rPr>
        <w:t xml:space="preserve">tétel </w:t>
      </w:r>
      <w:r>
        <w:rPr>
          <w:rFonts w:ascii="Arial" w:eastAsia="Times New Roman" w:hAnsi="Arial" w:cs="Arial"/>
          <w:sz w:val="40"/>
          <w:szCs w:val="27"/>
          <w:lang w:eastAsia="hu-HU"/>
        </w:rPr>
        <w:t>-</w:t>
      </w:r>
      <w:r>
        <w:rPr>
          <w:rFonts w:ascii="Arial" w:eastAsia="Times New Roman" w:hAnsi="Arial" w:cs="Arial"/>
          <w:sz w:val="40"/>
          <w:szCs w:val="27"/>
          <w:lang w:eastAsia="hu-HU"/>
        </w:rPr>
        <w:tab/>
      </w:r>
      <w:r w:rsidRPr="001C697C">
        <w:rPr>
          <w:rFonts w:ascii="Arial" w:eastAsia="Times New Roman" w:hAnsi="Arial" w:cs="Arial"/>
          <w:sz w:val="40"/>
          <w:szCs w:val="27"/>
          <w:lang w:eastAsia="hu-HU"/>
        </w:rPr>
        <w:t>Adatszerkezetek és típusok</w:t>
      </w:r>
    </w:p>
    <w:p w14:paraId="61C7316D" w14:textId="77777777" w:rsidR="001C697C" w:rsidRPr="001C697C" w:rsidRDefault="001C697C" w:rsidP="001C697C">
      <w:pPr>
        <w:spacing w:before="240"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1C697C">
        <w:rPr>
          <w:rFonts w:ascii="Arial" w:eastAsia="Times New Roman" w:hAnsi="Arial" w:cs="Arial"/>
          <w:lang w:eastAsia="hu-HU"/>
        </w:rPr>
        <w:t xml:space="preserve">Az adattípus absztrakciós szintjei – a </w:t>
      </w:r>
      <w:r w:rsidRPr="001C697C">
        <w:rPr>
          <w:rFonts w:ascii="Arial" w:eastAsia="Times New Roman" w:hAnsi="Arial" w:cs="Arial"/>
          <w:b/>
          <w:lang w:eastAsia="hu-HU"/>
        </w:rPr>
        <w:t>típusspecifikáció és típus fogalma</w:t>
      </w:r>
      <w:r w:rsidRPr="001C697C">
        <w:rPr>
          <w:rFonts w:ascii="Arial" w:eastAsia="Times New Roman" w:hAnsi="Arial" w:cs="Arial"/>
          <w:lang w:eastAsia="hu-HU"/>
        </w:rPr>
        <w:t xml:space="preserve">, absztrakt adattípus és megadási módjai, verem ADT </w:t>
      </w:r>
      <w:r w:rsidRPr="001C697C">
        <w:rPr>
          <w:rFonts w:ascii="Arial" w:eastAsia="Times New Roman" w:hAnsi="Arial" w:cs="Arial"/>
          <w:b/>
          <w:lang w:eastAsia="hu-HU"/>
        </w:rPr>
        <w:t>axiomatikus</w:t>
      </w:r>
      <w:r w:rsidRPr="001C697C">
        <w:rPr>
          <w:rFonts w:ascii="Arial" w:eastAsia="Times New Roman" w:hAnsi="Arial" w:cs="Arial"/>
          <w:lang w:eastAsia="hu-HU"/>
        </w:rPr>
        <w:t xml:space="preserve"> és funkcionális leírása, absztrakt adatszerkezet megadása, reprezentáció, aritmetikai és láncolt ábrázolás, az adatszerkezetek osztályozása (több szempont szerint), statikus és dinamikus szerkezetek</w:t>
      </w:r>
    </w:p>
    <w:p w14:paraId="31C0183C" w14:textId="77777777" w:rsidR="001C697C" w:rsidRPr="001C697C" w:rsidRDefault="001C697C" w:rsidP="001C697C">
      <w:pPr>
        <w:pStyle w:val="Cmsor1"/>
        <w:spacing w:after="240"/>
        <w:rPr>
          <w:rFonts w:ascii="Arial" w:eastAsia="Times New Roman" w:hAnsi="Arial" w:cs="Arial"/>
          <w:b/>
          <w:sz w:val="24"/>
          <w:szCs w:val="22"/>
          <w:lang w:eastAsia="hu-HU"/>
        </w:rPr>
      </w:pPr>
      <w:r w:rsidRPr="001C697C">
        <w:rPr>
          <w:rFonts w:ascii="Arial" w:eastAsia="Times New Roman" w:hAnsi="Arial" w:cs="Arial"/>
          <w:sz w:val="24"/>
          <w:szCs w:val="22"/>
          <w:lang w:eastAsia="hu-HU"/>
        </w:rPr>
        <w:t xml:space="preserve">Az adattípus absztrakciós szintjei – a </w:t>
      </w:r>
      <w:r w:rsidRPr="001C697C">
        <w:rPr>
          <w:rFonts w:ascii="Arial" w:eastAsia="Times New Roman" w:hAnsi="Arial" w:cs="Arial"/>
          <w:b/>
          <w:sz w:val="24"/>
          <w:szCs w:val="22"/>
          <w:lang w:eastAsia="hu-HU"/>
        </w:rPr>
        <w:t>típusspecifikáció és típus fogalma</w:t>
      </w:r>
    </w:p>
    <w:p w14:paraId="316E9661" w14:textId="77777777" w:rsidR="001C697C" w:rsidRDefault="001C697C" w:rsidP="003C28CA">
      <w:pPr>
        <w:spacing w:after="0"/>
        <w:jc w:val="both"/>
        <w:rPr>
          <w:rFonts w:ascii="Arial" w:hAnsi="Arial" w:cs="Arial"/>
          <w:lang w:eastAsia="hu-HU"/>
        </w:rPr>
      </w:pPr>
      <w:r w:rsidRPr="001C697C">
        <w:rPr>
          <w:rFonts w:ascii="Arial" w:hAnsi="Arial" w:cs="Arial"/>
          <w:lang w:eastAsia="hu-HU"/>
        </w:rPr>
        <w:t xml:space="preserve">A </w:t>
      </w:r>
      <w:r w:rsidRPr="001C697C">
        <w:rPr>
          <w:rFonts w:ascii="Arial" w:hAnsi="Arial" w:cs="Arial"/>
          <w:b/>
          <w:lang w:eastAsia="hu-HU"/>
        </w:rPr>
        <w:t>típus</w:t>
      </w:r>
      <w:r w:rsidRPr="001C697C">
        <w:rPr>
          <w:rFonts w:ascii="Arial" w:hAnsi="Arial" w:cs="Arial"/>
          <w:lang w:eastAsia="hu-HU"/>
        </w:rPr>
        <w:t xml:space="preserve"> egy adat által felvehető lehetséges értékek halmazán kívül megadja az adaton értelmezett műveleteket is.</w:t>
      </w:r>
      <w:r w:rsidR="003C28CA">
        <w:rPr>
          <w:rFonts w:ascii="Arial" w:hAnsi="Arial" w:cs="Arial"/>
          <w:lang w:eastAsia="hu-HU"/>
        </w:rPr>
        <w:t xml:space="preserve"> A </w:t>
      </w:r>
      <w:r w:rsidR="003C28CA" w:rsidRPr="003C28CA">
        <w:rPr>
          <w:rFonts w:ascii="Arial" w:hAnsi="Arial" w:cs="Arial"/>
          <w:b/>
          <w:lang w:eastAsia="hu-HU"/>
        </w:rPr>
        <w:t>típus-reprezentáció</w:t>
      </w:r>
      <w:r w:rsidR="003C28CA">
        <w:rPr>
          <w:rFonts w:ascii="Arial" w:hAnsi="Arial" w:cs="Arial"/>
          <w:lang w:eastAsia="hu-HU"/>
        </w:rPr>
        <w:t>, tehát a típusértékek ábrázolásához szükséges</w:t>
      </w:r>
    </w:p>
    <w:p w14:paraId="7A8BE63E" w14:textId="77777777" w:rsidR="003C28CA" w:rsidRDefault="003C28CA" w:rsidP="003C28CA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Ábrázolandó elemek egy </w:t>
      </w:r>
      <m:oMath>
        <m:r>
          <w:rPr>
            <w:rFonts w:ascii="Cambria Math" w:hAnsi="Cambria Math" w:cs="Arial"/>
            <w:lang w:eastAsia="hu-HU"/>
          </w:rPr>
          <m:t>H</m:t>
        </m:r>
      </m:oMath>
      <w:r>
        <w:rPr>
          <w:rFonts w:ascii="Arial" w:hAnsi="Arial" w:cs="Arial"/>
          <w:lang w:eastAsia="hu-HU"/>
        </w:rPr>
        <w:t xml:space="preserve">, illetve az ábrázoláshoz szükséges </w:t>
      </w:r>
      <m:oMath>
        <m:r>
          <w:rPr>
            <w:rFonts w:ascii="Cambria Math" w:hAnsi="Cambria Math" w:cs="Arial"/>
            <w:lang w:eastAsia="hu-HU"/>
          </w:rPr>
          <m:t>T</m:t>
        </m:r>
      </m:oMath>
      <w:r>
        <w:rPr>
          <w:rFonts w:ascii="Arial" w:eastAsiaTheme="minorEastAsia" w:hAnsi="Arial" w:cs="Arial"/>
          <w:lang w:eastAsia="hu-HU"/>
        </w:rPr>
        <w:t xml:space="preserve"> halmaz</w:t>
      </w:r>
      <w:r>
        <w:rPr>
          <w:rFonts w:ascii="Arial" w:hAnsi="Arial" w:cs="Arial"/>
          <w:lang w:eastAsia="hu-HU"/>
        </w:rPr>
        <w:t xml:space="preserve"> továbbá </w:t>
      </w:r>
    </w:p>
    <w:p w14:paraId="640CE503" w14:textId="77777777" w:rsidR="003C28CA" w:rsidRDefault="003C28CA" w:rsidP="003C28CA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egy az ábrázolandó elemek és típusértékek kapcsolatát leíró leképezés</w:t>
      </w:r>
    </w:p>
    <w:p w14:paraId="5DBA941B" w14:textId="77777777" w:rsidR="003C28CA" w:rsidRPr="003C28CA" w:rsidRDefault="003C28CA" w:rsidP="003C28CA">
      <w:pPr>
        <w:pStyle w:val="Listaszerbekezds"/>
        <w:jc w:val="both"/>
        <w:rPr>
          <w:rFonts w:ascii="Arial" w:eastAsiaTheme="minorEastAsia" w:hAnsi="Arial" w:cs="Arial"/>
          <w:lang w:eastAsia="hu-HU"/>
        </w:rPr>
      </w:pPr>
      <m:oMathPara>
        <m:oMath>
          <m:r>
            <w:rPr>
              <w:rFonts w:ascii="Cambria Math" w:hAnsi="Cambria Math" w:cs="Arial"/>
              <w:lang w:eastAsia="hu-HU"/>
            </w:rPr>
            <m:t>ρ:H→T,ρ⊆H×T</m:t>
          </m:r>
        </m:oMath>
      </m:oMathPara>
    </w:p>
    <w:p w14:paraId="59D0BEDA" w14:textId="77777777" w:rsidR="003C28CA" w:rsidRPr="003C28CA" w:rsidRDefault="003C28CA" w:rsidP="003C28CA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és az ún. </w:t>
      </w:r>
      <w:r w:rsidRPr="003C28CA">
        <w:rPr>
          <w:rFonts w:ascii="Arial" w:hAnsi="Arial" w:cs="Arial"/>
          <w:b/>
          <w:lang w:eastAsia="hu-HU"/>
        </w:rPr>
        <w:t>típus-invariáns</w:t>
      </w:r>
      <w:r>
        <w:rPr>
          <w:rFonts w:ascii="Arial" w:hAnsi="Arial" w:cs="Arial"/>
          <w:lang w:eastAsia="hu-HU"/>
        </w:rPr>
        <w:t>, mely kiválasztja a hasznos ábrázoló elemeket.</w:t>
      </w:r>
    </w:p>
    <w:p w14:paraId="38369261" w14:textId="77777777" w:rsidR="001C697C" w:rsidRDefault="001C697C" w:rsidP="001C697C">
      <w:pPr>
        <w:spacing w:after="0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 </w:t>
      </w:r>
      <w:r w:rsidRPr="001C697C">
        <w:rPr>
          <w:rFonts w:ascii="Arial" w:hAnsi="Arial" w:cs="Arial"/>
          <w:b/>
          <w:lang w:eastAsia="hu-HU"/>
        </w:rPr>
        <w:t>típus-specifikáció</w:t>
      </w:r>
      <w:r>
        <w:rPr>
          <w:rFonts w:ascii="Arial" w:hAnsi="Arial" w:cs="Arial"/>
          <w:lang w:eastAsia="hu-HU"/>
        </w:rPr>
        <w:t xml:space="preserve"> egy adat külső jellemzésére szolgál, megadja a</w:t>
      </w:r>
    </w:p>
    <w:p w14:paraId="209A5D45" w14:textId="77777777" w:rsidR="001C697C" w:rsidRDefault="001C697C" w:rsidP="001C69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lang w:eastAsia="hu-HU"/>
        </w:rPr>
      </w:pPr>
      <w:r w:rsidRPr="001C697C">
        <w:rPr>
          <w:rFonts w:ascii="Arial" w:hAnsi="Arial" w:cs="Arial"/>
          <w:b/>
          <w:lang w:eastAsia="hu-HU"/>
        </w:rPr>
        <w:t>típus érték halmazt</w:t>
      </w:r>
      <w:r>
        <w:rPr>
          <w:rFonts w:ascii="Arial" w:hAnsi="Arial" w:cs="Arial"/>
          <w:lang w:eastAsia="hu-HU"/>
        </w:rPr>
        <w:t xml:space="preserve"> - azaz, hogy az adat milyen értékeket vehet fel, továbbá a</w:t>
      </w:r>
    </w:p>
    <w:p w14:paraId="5CF8E539" w14:textId="77777777" w:rsidR="003C28CA" w:rsidRPr="003C28CA" w:rsidRDefault="001C697C" w:rsidP="003C28CA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lang w:eastAsia="hu-HU"/>
        </w:rPr>
      </w:pPr>
      <w:r w:rsidRPr="001C697C">
        <w:rPr>
          <w:rFonts w:ascii="Arial" w:hAnsi="Arial" w:cs="Arial"/>
          <w:b/>
          <w:lang w:eastAsia="hu-HU"/>
        </w:rPr>
        <w:t>típus műveleteket</w:t>
      </w:r>
      <w:r>
        <w:rPr>
          <w:rFonts w:ascii="Arial" w:hAnsi="Arial" w:cs="Arial"/>
          <w:lang w:eastAsia="hu-HU"/>
        </w:rPr>
        <w:t>, vagyis a T-n értelmezett feladatokat.</w:t>
      </w:r>
    </w:p>
    <w:p w14:paraId="537EAEA5" w14:textId="77777777" w:rsidR="003C28CA" w:rsidRPr="003C28CA" w:rsidRDefault="003C28CA" w:rsidP="003C28CA">
      <w:pPr>
        <w:ind w:left="360"/>
        <w:jc w:val="center"/>
        <w:rPr>
          <w:rFonts w:ascii="Arial" w:hAnsi="Arial" w:cs="Arial"/>
          <w:lang w:eastAsia="hu-HU"/>
        </w:rPr>
      </w:pPr>
      <w:r>
        <w:rPr>
          <w:noProof/>
        </w:rPr>
        <w:drawing>
          <wp:inline distT="0" distB="0" distL="0" distR="0" wp14:anchorId="754F4A96" wp14:editId="7DED41DE">
            <wp:extent cx="4713874" cy="263842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322" t="2760" r="5919" b="940"/>
                    <a:stretch/>
                  </pic:blipFill>
                  <pic:spPr bwMode="auto">
                    <a:xfrm>
                      <a:off x="0" y="0"/>
                      <a:ext cx="4715201" cy="26391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FEE235" w14:textId="77777777" w:rsidR="003C28CA" w:rsidRDefault="003C28CA" w:rsidP="003C28CA">
      <w:pPr>
        <w:pStyle w:val="Cmsor1"/>
        <w:spacing w:after="240"/>
        <w:rPr>
          <w:rFonts w:ascii="Arial" w:eastAsia="Times New Roman" w:hAnsi="Arial" w:cs="Arial"/>
          <w:sz w:val="24"/>
          <w:szCs w:val="22"/>
          <w:lang w:eastAsia="hu-HU"/>
        </w:rPr>
      </w:pPr>
      <w:r w:rsidRPr="003C28CA">
        <w:rPr>
          <w:rFonts w:ascii="Arial" w:eastAsia="Times New Roman" w:hAnsi="Arial" w:cs="Arial"/>
          <w:sz w:val="24"/>
          <w:szCs w:val="22"/>
          <w:lang w:eastAsia="hu-HU"/>
        </w:rPr>
        <w:t>A</w:t>
      </w:r>
      <w:r w:rsidRPr="001C697C">
        <w:rPr>
          <w:rFonts w:ascii="Arial" w:eastAsia="Times New Roman" w:hAnsi="Arial" w:cs="Arial"/>
          <w:sz w:val="24"/>
          <w:szCs w:val="22"/>
          <w:lang w:eastAsia="hu-HU"/>
        </w:rPr>
        <w:t>bsztrakt adattípus és megadási módjai</w:t>
      </w:r>
    </w:p>
    <w:p w14:paraId="7638E52A" w14:textId="77777777" w:rsidR="003C28CA" w:rsidRDefault="003C28CA" w:rsidP="00B8005E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Az </w:t>
      </w:r>
      <w:r w:rsidRPr="00B8005E">
        <w:rPr>
          <w:rFonts w:ascii="Arial" w:hAnsi="Arial" w:cs="Arial"/>
          <w:b/>
          <w:lang w:eastAsia="hu-HU"/>
        </w:rPr>
        <w:t>absztrakt adattípus</w:t>
      </w:r>
      <w:r w:rsidR="00B8005E">
        <w:rPr>
          <w:rFonts w:ascii="Arial" w:hAnsi="Arial" w:cs="Arial"/>
          <w:b/>
          <w:lang w:eastAsia="hu-HU"/>
        </w:rPr>
        <w:t xml:space="preserve"> </w:t>
      </w:r>
      <w:r w:rsidR="00B8005E" w:rsidRPr="00B8005E">
        <w:rPr>
          <w:rFonts w:ascii="Arial" w:hAnsi="Arial" w:cs="Arial"/>
          <w:i/>
          <w:lang w:eastAsia="hu-HU"/>
        </w:rPr>
        <w:t>(abstract datatype - ADT)</w:t>
      </w:r>
      <w:r w:rsidR="00B8005E">
        <w:rPr>
          <w:rFonts w:ascii="Arial" w:hAnsi="Arial" w:cs="Arial"/>
          <w:lang w:eastAsia="hu-HU"/>
        </w:rPr>
        <w:t xml:space="preserve"> a típus-specifikáció közvetett megadására szolgál. Ebben az esetben semmilyen feltételezéssel nem élünk a típus szerkezetéről, megvalósításáról, így a specifikációban kizárólag matematikai fogalmakat használunk. Jellemzi még az enkapszuláció (egységbe zárás).</w:t>
      </w:r>
    </w:p>
    <w:p w14:paraId="7FBC7B42" w14:textId="77777777" w:rsidR="00B8005E" w:rsidRPr="00B8005E" w:rsidRDefault="00B8005E" w:rsidP="00B8005E">
      <w:pPr>
        <w:pStyle w:val="Cmsor1"/>
        <w:spacing w:after="240"/>
        <w:rPr>
          <w:sz w:val="36"/>
          <w:lang w:eastAsia="hu-HU"/>
        </w:rPr>
      </w:pPr>
      <w:r w:rsidRPr="00B8005E">
        <w:rPr>
          <w:rFonts w:ascii="Arial" w:eastAsia="Times New Roman" w:hAnsi="Arial" w:cs="Arial"/>
          <w:sz w:val="24"/>
          <w:szCs w:val="22"/>
          <w:lang w:eastAsia="hu-HU"/>
        </w:rPr>
        <w:t>V</w:t>
      </w:r>
      <w:r w:rsidRPr="001C697C">
        <w:rPr>
          <w:rFonts w:ascii="Arial" w:eastAsia="Times New Roman" w:hAnsi="Arial" w:cs="Arial"/>
          <w:sz w:val="24"/>
          <w:szCs w:val="22"/>
          <w:lang w:eastAsia="hu-HU"/>
        </w:rPr>
        <w:t xml:space="preserve">erem ADT </w:t>
      </w:r>
      <w:r w:rsidRPr="001C697C">
        <w:rPr>
          <w:rFonts w:ascii="Arial" w:eastAsia="Times New Roman" w:hAnsi="Arial" w:cs="Arial"/>
          <w:b/>
          <w:sz w:val="24"/>
          <w:szCs w:val="22"/>
          <w:lang w:eastAsia="hu-HU"/>
        </w:rPr>
        <w:t>axiomatikus</w:t>
      </w:r>
      <w:r w:rsidRPr="001C697C">
        <w:rPr>
          <w:rFonts w:ascii="Arial" w:eastAsia="Times New Roman" w:hAnsi="Arial" w:cs="Arial"/>
          <w:sz w:val="24"/>
          <w:szCs w:val="22"/>
          <w:lang w:eastAsia="hu-HU"/>
        </w:rPr>
        <w:t xml:space="preserve"> és</w:t>
      </w:r>
      <w:r w:rsidRPr="00B8005E">
        <w:rPr>
          <w:rFonts w:ascii="Arial" w:eastAsia="Times New Roman" w:hAnsi="Arial" w:cs="Arial"/>
          <w:sz w:val="24"/>
          <w:szCs w:val="22"/>
          <w:lang w:eastAsia="hu-HU"/>
        </w:rPr>
        <w:t xml:space="preserve"> </w:t>
      </w:r>
      <w:r w:rsidRPr="001C697C">
        <w:rPr>
          <w:rFonts w:ascii="Arial" w:eastAsia="Times New Roman" w:hAnsi="Arial" w:cs="Arial"/>
          <w:sz w:val="24"/>
          <w:szCs w:val="22"/>
          <w:lang w:eastAsia="hu-HU"/>
        </w:rPr>
        <w:t>funkcionális leírása</w:t>
      </w:r>
    </w:p>
    <w:p w14:paraId="7CD18EAE" w14:textId="77777777" w:rsidR="00B8005E" w:rsidRDefault="00B8005E" w:rsidP="00B8005E">
      <w:pPr>
        <w:spacing w:after="0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Az ADT megadható axiomatikusan</w:t>
      </w:r>
      <w:r w:rsidR="00981113">
        <w:rPr>
          <w:rFonts w:ascii="Arial" w:hAnsi="Arial" w:cs="Arial"/>
          <w:lang w:eastAsia="hu-HU"/>
        </w:rPr>
        <w:t xml:space="preserve"> (algebrai)</w:t>
      </w:r>
      <w:r>
        <w:rPr>
          <w:rFonts w:ascii="Arial" w:hAnsi="Arial" w:cs="Arial"/>
          <w:lang w:eastAsia="hu-HU"/>
        </w:rPr>
        <w:t xml:space="preserve"> és funkcionálisan is, más kritériumokkal.</w:t>
      </w:r>
    </w:p>
    <w:p w14:paraId="0E5BA538" w14:textId="77777777" w:rsidR="00B8005E" w:rsidRPr="00B8005E" w:rsidRDefault="00981113" w:rsidP="00B8005E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  <w:b/>
          <w:lang w:eastAsia="hu-HU"/>
        </w:rPr>
      </w:pPr>
      <w:r>
        <w:rPr>
          <w:rFonts w:ascii="Arial" w:hAnsi="Arial" w:cs="Arial"/>
          <w:b/>
          <w:lang w:eastAsia="hu-HU"/>
        </w:rPr>
        <w:t>Axiomatikus</w:t>
      </w:r>
      <w:r w:rsidR="00B8005E" w:rsidRPr="00B8005E">
        <w:rPr>
          <w:rFonts w:ascii="Arial" w:hAnsi="Arial" w:cs="Arial"/>
          <w:b/>
          <w:lang w:eastAsia="hu-HU"/>
        </w:rPr>
        <w:t>:</w:t>
      </w:r>
    </w:p>
    <w:p w14:paraId="6CDE207F" w14:textId="77777777" w:rsidR="00B8005E" w:rsidRDefault="00B8005E" w:rsidP="00B8005E">
      <w:pPr>
        <w:pStyle w:val="Listaszerbekezds"/>
        <w:numPr>
          <w:ilvl w:val="1"/>
          <w:numId w:val="7"/>
        </w:numPr>
        <w:jc w:val="both"/>
        <w:rPr>
          <w:rFonts w:ascii="Arial" w:hAnsi="Arial" w:cs="Arial"/>
          <w:lang w:eastAsia="hu-HU"/>
        </w:rPr>
      </w:pPr>
      <w:r w:rsidRPr="00B8005E">
        <w:rPr>
          <w:rFonts w:ascii="Arial" w:hAnsi="Arial" w:cs="Arial"/>
          <w:lang w:eastAsia="hu-HU"/>
        </w:rPr>
        <w:t>Részei</w:t>
      </w:r>
      <w:r>
        <w:rPr>
          <w:rFonts w:ascii="Arial" w:hAnsi="Arial" w:cs="Arial"/>
          <w:lang w:eastAsia="hu-HU"/>
        </w:rPr>
        <w:t>: típusértékhalmaz, műveletek, megszorítások, axiómák</w:t>
      </w:r>
    </w:p>
    <w:p w14:paraId="20918919" w14:textId="77777777" w:rsidR="00B8005E" w:rsidRDefault="00B8005E" w:rsidP="00B8005E">
      <w:pPr>
        <w:pStyle w:val="Listaszerbekezds"/>
        <w:numPr>
          <w:ilvl w:val="1"/>
          <w:numId w:val="7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Kérdések: helyesség, teljesség, redundancia</w:t>
      </w:r>
    </w:p>
    <w:p w14:paraId="0A45395C" w14:textId="77777777" w:rsidR="00B8005E" w:rsidRDefault="00B8005E" w:rsidP="00B8005E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  <w:b/>
          <w:lang w:eastAsia="hu-HU"/>
        </w:rPr>
      </w:pPr>
      <w:r w:rsidRPr="00B8005E">
        <w:rPr>
          <w:rFonts w:ascii="Arial" w:hAnsi="Arial" w:cs="Arial"/>
          <w:b/>
          <w:lang w:eastAsia="hu-HU"/>
        </w:rPr>
        <w:t>Funkcionális:</w:t>
      </w:r>
    </w:p>
    <w:p w14:paraId="1CB63785" w14:textId="77777777" w:rsidR="00B8005E" w:rsidRPr="00B8005E" w:rsidRDefault="00B8005E" w:rsidP="00B8005E">
      <w:pPr>
        <w:pStyle w:val="Listaszerbekezds"/>
        <w:numPr>
          <w:ilvl w:val="1"/>
          <w:numId w:val="7"/>
        </w:numPr>
        <w:jc w:val="both"/>
        <w:rPr>
          <w:rFonts w:ascii="Arial" w:hAnsi="Arial" w:cs="Arial"/>
          <w:b/>
          <w:lang w:eastAsia="hu-HU"/>
        </w:rPr>
      </w:pPr>
      <w:r>
        <w:rPr>
          <w:rFonts w:ascii="Arial" w:hAnsi="Arial" w:cs="Arial"/>
          <w:lang w:eastAsia="hu-HU"/>
        </w:rPr>
        <w:lastRenderedPageBreak/>
        <w:t>Részei: típusérték halmaz, műveletek, állapottér, paramétertér, előfeltétel, utófeltétel</w:t>
      </w:r>
    </w:p>
    <w:p w14:paraId="157CAC88" w14:textId="77777777" w:rsidR="00B8005E" w:rsidRDefault="00B8005E" w:rsidP="00B8005E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Ezekre példaként tekintsük a </w:t>
      </w:r>
      <w:r w:rsidRPr="00B8005E">
        <w:rPr>
          <w:rFonts w:ascii="Arial" w:hAnsi="Arial" w:cs="Arial"/>
          <w:i/>
          <w:lang w:eastAsia="hu-HU"/>
        </w:rPr>
        <w:t>Verem</w:t>
      </w:r>
      <w:r>
        <w:rPr>
          <w:rFonts w:ascii="Arial" w:hAnsi="Arial" w:cs="Arial"/>
          <w:lang w:eastAsia="hu-HU"/>
        </w:rPr>
        <w:t xml:space="preserve"> adatszerkezetet</w:t>
      </w:r>
      <w:r w:rsidR="00981113">
        <w:rPr>
          <w:rFonts w:ascii="Arial" w:hAnsi="Arial" w:cs="Arial"/>
          <w:lang w:eastAsia="hu-HU"/>
        </w:rPr>
        <w:t>, melynek az ADT axiomatikus leírása:</w:t>
      </w:r>
    </w:p>
    <w:tbl>
      <w:tblPr>
        <w:tblStyle w:val="Tblzatrcsosvilgos"/>
        <w:tblW w:w="0" w:type="auto"/>
        <w:tblLook w:val="04A0" w:firstRow="1" w:lastRow="0" w:firstColumn="1" w:lastColumn="0" w:noHBand="0" w:noVBand="1"/>
      </w:tblPr>
      <w:tblGrid>
        <w:gridCol w:w="2122"/>
        <w:gridCol w:w="2835"/>
        <w:gridCol w:w="4105"/>
      </w:tblGrid>
      <w:tr w:rsidR="00981113" w14:paraId="785CC246" w14:textId="77777777" w:rsidTr="00981113">
        <w:tc>
          <w:tcPr>
            <w:tcW w:w="2122" w:type="dxa"/>
          </w:tcPr>
          <w:p w14:paraId="6AF38E42" w14:textId="77777777" w:rsidR="00981113" w:rsidRPr="00981113" w:rsidRDefault="00981113" w:rsidP="00B8005E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t>Műveletek</w:t>
            </w:r>
          </w:p>
        </w:tc>
        <w:tc>
          <w:tcPr>
            <w:tcW w:w="2835" w:type="dxa"/>
          </w:tcPr>
          <w:p w14:paraId="1CA5644D" w14:textId="77777777" w:rsidR="00981113" w:rsidRPr="00981113" w:rsidRDefault="00981113" w:rsidP="00981113">
            <w:pPr>
              <w:pStyle w:val="Listaszerbekezds"/>
              <w:numPr>
                <w:ilvl w:val="0"/>
                <w:numId w:val="9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empty</m:t>
              </m:r>
            </m:oMath>
          </w:p>
          <w:p w14:paraId="1005AE39" w14:textId="77777777" w:rsidR="00981113" w:rsidRPr="00981113" w:rsidRDefault="00981113" w:rsidP="00981113">
            <w:pPr>
              <w:pStyle w:val="Listaszerbekezds"/>
              <w:numPr>
                <w:ilvl w:val="0"/>
                <w:numId w:val="9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isempty</m:t>
              </m:r>
            </m:oMath>
          </w:p>
          <w:p w14:paraId="44F988CA" w14:textId="77777777" w:rsidR="00981113" w:rsidRPr="00981113" w:rsidRDefault="00981113" w:rsidP="00981113">
            <w:pPr>
              <w:pStyle w:val="Listaszerbekezds"/>
              <w:numPr>
                <w:ilvl w:val="0"/>
                <w:numId w:val="9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push</m:t>
              </m:r>
            </m:oMath>
          </w:p>
          <w:p w14:paraId="34017D2F" w14:textId="77777777" w:rsidR="00981113" w:rsidRPr="00981113" w:rsidRDefault="00981113" w:rsidP="00981113">
            <w:pPr>
              <w:pStyle w:val="Listaszerbekezds"/>
              <w:numPr>
                <w:ilvl w:val="0"/>
                <w:numId w:val="9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pop</m:t>
              </m:r>
            </m:oMath>
          </w:p>
          <w:p w14:paraId="382C38B6" w14:textId="77777777" w:rsidR="00981113" w:rsidRPr="00981113" w:rsidRDefault="00981113" w:rsidP="00981113">
            <w:pPr>
              <w:pStyle w:val="Listaszerbekezds"/>
              <w:numPr>
                <w:ilvl w:val="0"/>
                <w:numId w:val="9"/>
              </w:numPr>
              <w:jc w:val="both"/>
              <w:rPr>
                <w:rFonts w:ascii="Arial" w:hAnsi="Arial" w:cs="Arial"/>
                <w:lang w:eastAsia="hu-HU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top</m:t>
              </m:r>
            </m:oMath>
          </w:p>
        </w:tc>
        <w:tc>
          <w:tcPr>
            <w:tcW w:w="4105" w:type="dxa"/>
          </w:tcPr>
          <w:p w14:paraId="13886048" w14:textId="77777777" w:rsidR="00981113" w:rsidRDefault="00981113" w:rsidP="00981113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>Üres verem létrehozása</w:t>
            </w:r>
          </w:p>
          <w:p w14:paraId="71E26C8A" w14:textId="77777777" w:rsidR="00981113" w:rsidRDefault="00981113" w:rsidP="00981113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>Üres a verem?</w:t>
            </w:r>
          </w:p>
          <w:p w14:paraId="166AE7CA" w14:textId="77777777" w:rsidR="00981113" w:rsidRDefault="00981113" w:rsidP="00981113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>Elem betétele a verembe</w:t>
            </w:r>
          </w:p>
          <w:p w14:paraId="1E4AFB63" w14:textId="77777777" w:rsidR="00981113" w:rsidRDefault="00981113" w:rsidP="00981113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>Elem kivétele a veremből</w:t>
            </w:r>
          </w:p>
          <w:p w14:paraId="3D9AD7FC" w14:textId="77777777" w:rsidR="00981113" w:rsidRPr="00981113" w:rsidRDefault="00981113" w:rsidP="00981113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>Felső elem lekérdezése</w:t>
            </w:r>
          </w:p>
        </w:tc>
      </w:tr>
      <w:tr w:rsidR="00981113" w14:paraId="7F928D02" w14:textId="77777777" w:rsidTr="00981113">
        <w:tc>
          <w:tcPr>
            <w:tcW w:w="2122" w:type="dxa"/>
          </w:tcPr>
          <w:p w14:paraId="1995EE91" w14:textId="77777777" w:rsidR="00981113" w:rsidRPr="00981113" w:rsidRDefault="00981113" w:rsidP="00B8005E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t>Megszorítások</w:t>
            </w:r>
          </w:p>
        </w:tc>
        <w:tc>
          <w:tcPr>
            <w:tcW w:w="2835" w:type="dxa"/>
          </w:tcPr>
          <w:p w14:paraId="27EE0353" w14:textId="77777777" w:rsidR="00981113" w:rsidRDefault="00981113" w:rsidP="00B8005E">
            <w:pPr>
              <w:jc w:val="both"/>
              <w:rPr>
                <w:rFonts w:ascii="Arial" w:hAnsi="Arial" w:cs="Arial"/>
                <w:lang w:eastAsia="hu-H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hu-HU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hu-HU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hu-HU"/>
                      </w:rPr>
                      <m:t>top, pop</m:t>
                    </m:r>
                  </m:sub>
                </m:sSub>
                <m:r>
                  <w:rPr>
                    <w:rFonts w:ascii="Cambria Math" w:hAnsi="Cambria Math" w:cs="Arial"/>
                    <w:lang w:eastAsia="hu-HU"/>
                  </w:rPr>
                  <m:t>=V \ ∅</m:t>
                </m:r>
              </m:oMath>
            </m:oMathPara>
          </w:p>
        </w:tc>
        <w:tc>
          <w:tcPr>
            <w:tcW w:w="4105" w:type="dxa"/>
          </w:tcPr>
          <w:p w14:paraId="7102480A" w14:textId="77777777" w:rsidR="00981113" w:rsidRPr="00981113" w:rsidRDefault="00981113" w:rsidP="00B8005E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 w:rsidRPr="00981113">
              <w:rPr>
                <w:rFonts w:ascii="Arial" w:hAnsi="Arial" w:cs="Arial"/>
                <w:i/>
                <w:lang w:eastAsia="hu-HU"/>
              </w:rPr>
              <w:t>üres vermen nincs értelmezve</w:t>
            </w:r>
          </w:p>
        </w:tc>
      </w:tr>
      <w:tr w:rsidR="00981113" w14:paraId="33B3AF46" w14:textId="77777777" w:rsidTr="00981113">
        <w:tc>
          <w:tcPr>
            <w:tcW w:w="2122" w:type="dxa"/>
          </w:tcPr>
          <w:p w14:paraId="34387CCA" w14:textId="77777777" w:rsidR="00981113" w:rsidRPr="00981113" w:rsidRDefault="00981113" w:rsidP="00B8005E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t>A</w:t>
            </w:r>
            <w:r>
              <w:rPr>
                <w:rFonts w:ascii="Arial" w:hAnsi="Arial" w:cs="Arial"/>
                <w:b/>
                <w:lang w:eastAsia="hu-HU"/>
              </w:rPr>
              <w:t>x</w:t>
            </w:r>
            <w:r w:rsidRPr="00981113">
              <w:rPr>
                <w:rFonts w:ascii="Arial" w:hAnsi="Arial" w:cs="Arial"/>
                <w:b/>
                <w:lang w:eastAsia="hu-HU"/>
              </w:rPr>
              <w:t>iómák</w:t>
            </w:r>
          </w:p>
        </w:tc>
        <w:tc>
          <w:tcPr>
            <w:tcW w:w="6940" w:type="dxa"/>
            <w:gridSpan w:val="2"/>
          </w:tcPr>
          <w:p w14:paraId="76181CFC" w14:textId="77777777" w:rsidR="00981113" w:rsidRPr="00981113" w:rsidRDefault="00981113" w:rsidP="00981113">
            <w:pPr>
              <w:pStyle w:val="Listaszerbekezds"/>
              <w:numPr>
                <w:ilvl w:val="0"/>
                <w:numId w:val="10"/>
              </w:numPr>
              <w:jc w:val="both"/>
              <w:rPr>
                <w:rFonts w:ascii="Cambria Math" w:eastAsia="Calibri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hu-HU"/>
                </w:rPr>
                <m:t>isempty</m:t>
              </m:r>
              <m:d>
                <m:dPr>
                  <m:ctrlPr>
                    <w:rPr>
                      <w:rFonts w:ascii="Cambria Math" w:eastAsia="Calibri" w:hAnsi="Cambria Math" w:cs="Arial"/>
                      <w:lang w:eastAsia="hu-H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hu-HU"/>
                    </w:rPr>
                    <m:t>empty</m:t>
                  </m:r>
                </m:e>
              </m:d>
            </m:oMath>
          </w:p>
          <w:p w14:paraId="161CD3F4" w14:textId="77777777" w:rsidR="00981113" w:rsidRPr="00981113" w:rsidRDefault="00981113" w:rsidP="00981113">
            <w:pPr>
              <w:pStyle w:val="Listaszerbekezds"/>
              <w:numPr>
                <w:ilvl w:val="0"/>
                <w:numId w:val="10"/>
              </w:numPr>
              <w:jc w:val="both"/>
              <w:rPr>
                <w:rFonts w:ascii="Arial" w:hAnsi="Arial" w:cs="Arial"/>
                <w:i/>
                <w:lang w:eastAsia="hu-HU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hu-HU"/>
                </w:rPr>
                <m:t>isempty</m:t>
              </m:r>
              <m:d>
                <m:dPr>
                  <m:ctrlPr>
                    <w:rPr>
                      <w:rFonts w:ascii="Cambria Math" w:eastAsia="Calibri" w:hAnsi="Cambria Math" w:cs="Arial"/>
                      <w:lang w:eastAsia="hu-HU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lang w:eastAsia="hu-HU"/>
                    </w:rPr>
                    <m:t>v</m:t>
                  </m:r>
                </m:e>
              </m:d>
              <m:r>
                <w:rPr>
                  <w:rFonts w:ascii="Cambria Math" w:eastAsia="Calibri" w:hAnsi="Cambria Math" w:cs="Arial"/>
                  <w:lang w:eastAsia="hu-HU"/>
                </w:rPr>
                <m:t>→v=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hu-HU"/>
                </w:rPr>
                <m:t>empty</m:t>
              </m:r>
            </m:oMath>
          </w:p>
          <w:p w14:paraId="6AFBFA66" w14:textId="77777777" w:rsidR="00981113" w:rsidRPr="00981113" w:rsidRDefault="00981113" w:rsidP="00981113">
            <w:pPr>
              <w:pStyle w:val="Listaszerbekezds"/>
              <w:numPr>
                <w:ilvl w:val="0"/>
                <w:numId w:val="10"/>
              </w:numPr>
              <w:jc w:val="both"/>
              <w:rPr>
                <w:rFonts w:ascii="Arial" w:hAnsi="Arial" w:cs="Arial"/>
                <w:i/>
                <w:lang w:eastAsia="hu-HU"/>
              </w:rPr>
            </w:pPr>
            <m:oMath>
              <m:r>
                <w:rPr>
                  <w:rFonts w:ascii="Cambria Math" w:eastAsiaTheme="minorEastAsia" w:hAnsi="Cambria Math" w:cs="Arial"/>
                  <w:lang w:eastAsia="hu-HU"/>
                </w:rPr>
                <m:t>¬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isempty(push</m:t>
              </m:r>
              <m:d>
                <m:dPr>
                  <m:ctrlPr>
                    <w:rPr>
                      <w:rFonts w:ascii="Cambria Math" w:eastAsiaTheme="minorEastAsia" w:hAnsi="Cambria Math" w:cs="Arial"/>
                      <w:lang w:eastAsia="hu-HU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lang w:eastAsia="hu-HU"/>
                    </w:rPr>
                    <m:t>v,e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)</m:t>
              </m:r>
            </m:oMath>
          </w:p>
          <w:p w14:paraId="5FC21530" w14:textId="77777777" w:rsidR="00981113" w:rsidRPr="00981113" w:rsidRDefault="00981113" w:rsidP="00981113">
            <w:pPr>
              <w:pStyle w:val="Listaszerbekezds"/>
              <w:numPr>
                <w:ilvl w:val="0"/>
                <w:numId w:val="10"/>
              </w:numPr>
              <w:jc w:val="both"/>
              <w:rPr>
                <w:rFonts w:ascii="Arial" w:hAnsi="Arial" w:cs="Arial"/>
                <w:lang w:eastAsia="hu-HU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top</m:t>
              </m:r>
              <m:d>
                <m:dPr>
                  <m:ctrlPr>
                    <w:rPr>
                      <w:rFonts w:ascii="Cambria Math" w:eastAsiaTheme="minorEastAsia" w:hAnsi="Cambria Math" w:cs="Arial"/>
                      <w:lang w:eastAsia="hu-H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lang w:eastAsia="hu-HU"/>
                    </w:rPr>
                    <m:t>push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lang w:eastAsia="hu-H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lang w:eastAsia="hu-HU"/>
                        </w:rPr>
                        <m:t>v,e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=</m:t>
              </m:r>
              <m:r>
                <w:rPr>
                  <w:rFonts w:ascii="Cambria Math" w:eastAsiaTheme="minorEastAsia" w:hAnsi="Cambria Math" w:cs="Arial"/>
                  <w:lang w:eastAsia="hu-HU"/>
                </w:rPr>
                <m:t>e</m:t>
              </m:r>
            </m:oMath>
          </w:p>
        </w:tc>
      </w:tr>
    </w:tbl>
    <w:p w14:paraId="0F57EC4C" w14:textId="77777777" w:rsidR="00981113" w:rsidRDefault="000D475B" w:rsidP="00B8005E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Illetve az ADT funkcionális leírása</w:t>
      </w:r>
    </w:p>
    <w:tbl>
      <w:tblPr>
        <w:tblStyle w:val="Tblzatrcsosvilgos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0D475B" w14:paraId="46CFFCE5" w14:textId="77777777" w:rsidTr="00EA5BB2">
        <w:tc>
          <w:tcPr>
            <w:tcW w:w="2122" w:type="dxa"/>
          </w:tcPr>
          <w:p w14:paraId="3B10C73F" w14:textId="77777777" w:rsidR="000D475B" w:rsidRPr="00981113" w:rsidRDefault="000D475B" w:rsidP="00650816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>
              <w:rPr>
                <w:rFonts w:ascii="Arial" w:hAnsi="Arial" w:cs="Arial"/>
                <w:b/>
                <w:lang w:eastAsia="hu-HU"/>
              </w:rPr>
              <w:t>Matematikai reprezentáció</w:t>
            </w:r>
          </w:p>
        </w:tc>
        <w:tc>
          <w:tcPr>
            <w:tcW w:w="6940" w:type="dxa"/>
          </w:tcPr>
          <w:p w14:paraId="0DB8991A" w14:textId="77777777" w:rsidR="000D475B" w:rsidRPr="000D475B" w:rsidRDefault="000D475B" w:rsidP="000D475B">
            <w:pPr>
              <w:pStyle w:val="Listaszerbekezds"/>
              <w:numPr>
                <w:ilvl w:val="0"/>
                <w:numId w:val="9"/>
              </w:num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>A verem rendezett párok halmaza</w:t>
            </w:r>
          </w:p>
          <w:p w14:paraId="7DD62C6B" w14:textId="77777777" w:rsidR="000D475B" w:rsidRPr="000D475B" w:rsidRDefault="000D475B" w:rsidP="000D475B">
            <w:pPr>
              <w:pStyle w:val="Listaszerbekezds"/>
              <w:ind w:left="360"/>
              <w:jc w:val="both"/>
              <w:rPr>
                <w:rFonts w:ascii="Arial" w:eastAsiaTheme="minorEastAsia" w:hAnsi="Arial" w:cs="Arial"/>
                <w:lang w:eastAsia="hu-HU"/>
              </w:rPr>
            </w:pPr>
            <m:oMathPara>
              <m:oMath>
                <m:r>
                  <w:rPr>
                    <w:rFonts w:ascii="Cambria Math" w:hAnsi="Cambria Math" w:cs="Arial"/>
                    <w:lang w:eastAsia="hu-HU"/>
                  </w:rPr>
                  <m:t>v=</m:t>
                </m:r>
                <m:d>
                  <m:dPr>
                    <m:begChr m:val="{"/>
                    <m:endChr m:val="|"/>
                    <m:ctrlPr>
                      <w:rPr>
                        <w:rFonts w:ascii="Cambria Math" w:hAnsi="Cambria Math" w:cs="Arial"/>
                        <w:i/>
                        <w:lang w:eastAsia="hu-HU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lang w:eastAsia="hu-H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lang w:eastAsia="hu-HU"/>
                          </w:rPr>
                          <m:t>e1,t1</m:t>
                        </m:r>
                      </m:e>
                    </m:d>
                    <m:r>
                      <w:rPr>
                        <w:rFonts w:ascii="Cambria Math" w:eastAsiaTheme="minorEastAsia" w:hAnsi="Cambria Math" w:cs="Arial"/>
                        <w:lang w:eastAsia="hu-HU"/>
                      </w:rPr>
                      <m:t>,…,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lang w:eastAsia="hu-HU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lang w:eastAsia="hu-HU"/>
                          </w:rPr>
                          <m:t>ei,ti</m:t>
                        </m:r>
                      </m:e>
                    </m:d>
                    <m:ctrlPr>
                      <w:rPr>
                        <w:rFonts w:ascii="Cambria Math" w:eastAsiaTheme="minorEastAsia" w:hAnsi="Cambria Math" w:cs="Arial"/>
                        <w:i/>
                        <w:lang w:eastAsia="hu-HU"/>
                      </w:rPr>
                    </m:ctrlPr>
                  </m:e>
                </m:d>
                <m:r>
                  <w:rPr>
                    <w:rFonts w:ascii="Cambria Math" w:eastAsiaTheme="minorEastAsia" w:hAnsi="Cambria Math" w:cs="Arial"/>
                    <w:lang w:eastAsia="hu-HU"/>
                  </w:rPr>
                  <m:t>tj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lang w:eastAsia="hu-HU"/>
                  </w:rPr>
                  <m:t>-k különbözőek}</m:t>
                </m:r>
              </m:oMath>
            </m:oMathPara>
          </w:p>
          <w:p w14:paraId="1C730AFF" w14:textId="77777777" w:rsidR="000D475B" w:rsidRPr="000D475B" w:rsidRDefault="000D475B" w:rsidP="000D475B">
            <w:pPr>
              <w:pStyle w:val="Listaszerbekezds"/>
              <w:numPr>
                <w:ilvl w:val="0"/>
                <w:numId w:val="9"/>
              </w:numPr>
              <w:jc w:val="both"/>
              <w:rPr>
                <w:rFonts w:ascii="Arial" w:hAnsi="Arial" w:cs="Arial"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>A két komponens a veremben elhelyezett érték, illetve a behelyezés időpontja</w:t>
            </w:r>
          </w:p>
          <w:p w14:paraId="04799183" w14:textId="77777777" w:rsidR="000D475B" w:rsidRPr="00981113" w:rsidRDefault="000D475B" w:rsidP="00650816">
            <w:pPr>
              <w:jc w:val="both"/>
              <w:rPr>
                <w:rFonts w:ascii="Arial" w:hAnsi="Arial" w:cs="Arial"/>
                <w:i/>
                <w:lang w:eastAsia="hu-HU"/>
              </w:rPr>
            </w:pPr>
          </w:p>
        </w:tc>
      </w:tr>
      <w:tr w:rsidR="000D475B" w14:paraId="564BEFF1" w14:textId="77777777" w:rsidTr="003113B2">
        <w:tc>
          <w:tcPr>
            <w:tcW w:w="2122" w:type="dxa"/>
          </w:tcPr>
          <w:p w14:paraId="3425C0C6" w14:textId="77777777" w:rsidR="000D475B" w:rsidRPr="00981113" w:rsidRDefault="000D475B" w:rsidP="00650816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t>Megszorítások</w:t>
            </w:r>
          </w:p>
        </w:tc>
        <w:tc>
          <w:tcPr>
            <w:tcW w:w="6940" w:type="dxa"/>
          </w:tcPr>
          <w:p w14:paraId="27612EC4" w14:textId="77777777" w:rsidR="000D475B" w:rsidRPr="000D475B" w:rsidRDefault="000D475B" w:rsidP="000D475B">
            <w:pPr>
              <w:pStyle w:val="Listaszerbekezds"/>
              <w:numPr>
                <w:ilvl w:val="0"/>
                <w:numId w:val="9"/>
              </w:numPr>
              <w:jc w:val="both"/>
              <w:rPr>
                <w:rFonts w:ascii="Arial" w:hAnsi="Arial" w:cs="Arial"/>
                <w:lang w:eastAsia="hu-HU"/>
              </w:rPr>
            </w:pPr>
            <w:r w:rsidRPr="000D475B">
              <w:rPr>
                <w:rFonts w:ascii="Arial" w:hAnsi="Arial" w:cs="Arial"/>
                <w:lang w:eastAsia="hu-HU"/>
              </w:rPr>
              <w:t>Az idő értékek különbözőek</w:t>
            </w:r>
          </w:p>
        </w:tc>
      </w:tr>
      <w:tr w:rsidR="000D475B" w14:paraId="0A0E4140" w14:textId="77777777" w:rsidTr="00650816">
        <w:tc>
          <w:tcPr>
            <w:tcW w:w="2122" w:type="dxa"/>
          </w:tcPr>
          <w:p w14:paraId="3A40C91E" w14:textId="77777777" w:rsidR="000D475B" w:rsidRPr="00981113" w:rsidRDefault="000D475B" w:rsidP="00650816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>
              <w:rPr>
                <w:rFonts w:ascii="Arial" w:hAnsi="Arial" w:cs="Arial"/>
                <w:b/>
                <w:lang w:eastAsia="hu-HU"/>
              </w:rPr>
              <w:t>Megjegyzés</w:t>
            </w:r>
          </w:p>
        </w:tc>
        <w:tc>
          <w:tcPr>
            <w:tcW w:w="6940" w:type="dxa"/>
          </w:tcPr>
          <w:p w14:paraId="62705232" w14:textId="77777777" w:rsidR="000D475B" w:rsidRPr="00981113" w:rsidRDefault="000D475B" w:rsidP="00650816">
            <w:pPr>
              <w:pStyle w:val="Listaszerbekezds"/>
              <w:numPr>
                <w:ilvl w:val="0"/>
                <w:numId w:val="10"/>
              </w:numPr>
              <w:jc w:val="both"/>
              <w:rPr>
                <w:rFonts w:ascii="Arial" w:hAnsi="Arial" w:cs="Arial"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>Valóságban nem használjuk mert egy-egy függvény leírása is borzalmasan hosszú lenne</w:t>
            </w:r>
          </w:p>
        </w:tc>
      </w:tr>
    </w:tbl>
    <w:p w14:paraId="5FE9FC1B" w14:textId="77777777" w:rsidR="00B8005E" w:rsidRDefault="000D475B" w:rsidP="000D475B">
      <w:pPr>
        <w:pStyle w:val="Cmsor1"/>
        <w:spacing w:after="240"/>
        <w:rPr>
          <w:rFonts w:ascii="Arial" w:eastAsia="Times New Roman" w:hAnsi="Arial" w:cs="Arial"/>
          <w:sz w:val="24"/>
          <w:szCs w:val="22"/>
          <w:lang w:eastAsia="hu-HU"/>
        </w:rPr>
      </w:pPr>
      <w:r w:rsidRPr="000D475B">
        <w:rPr>
          <w:rFonts w:ascii="Arial" w:eastAsia="Times New Roman" w:hAnsi="Arial" w:cs="Arial"/>
          <w:sz w:val="24"/>
          <w:szCs w:val="22"/>
          <w:lang w:eastAsia="hu-HU"/>
        </w:rPr>
        <w:t>A</w:t>
      </w:r>
      <w:r w:rsidRPr="001C697C">
        <w:rPr>
          <w:rFonts w:ascii="Arial" w:eastAsia="Times New Roman" w:hAnsi="Arial" w:cs="Arial"/>
          <w:sz w:val="24"/>
          <w:szCs w:val="22"/>
          <w:lang w:eastAsia="hu-HU"/>
        </w:rPr>
        <w:t>bsztrakt adatszerkezet megadása, reprezentáció</w:t>
      </w:r>
      <w:r>
        <w:rPr>
          <w:rFonts w:ascii="Arial" w:eastAsia="Times New Roman" w:hAnsi="Arial" w:cs="Arial"/>
          <w:sz w:val="24"/>
          <w:szCs w:val="22"/>
          <w:lang w:eastAsia="hu-HU"/>
        </w:rPr>
        <w:t xml:space="preserve">, </w:t>
      </w:r>
      <w:r w:rsidRPr="001C697C">
        <w:rPr>
          <w:rFonts w:ascii="Arial" w:eastAsia="Times New Roman" w:hAnsi="Arial" w:cs="Arial"/>
          <w:sz w:val="24"/>
          <w:szCs w:val="22"/>
          <w:lang w:eastAsia="hu-HU"/>
        </w:rPr>
        <w:t>aritmetikai és láncolt ábrázolás</w:t>
      </w:r>
    </w:p>
    <w:p w14:paraId="2E797911" w14:textId="77777777" w:rsidR="000D475B" w:rsidRDefault="000D475B" w:rsidP="000D475B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Az </w:t>
      </w:r>
      <w:r w:rsidRPr="00B8005E">
        <w:rPr>
          <w:rFonts w:ascii="Arial" w:hAnsi="Arial" w:cs="Arial"/>
          <w:b/>
          <w:lang w:eastAsia="hu-HU"/>
        </w:rPr>
        <w:t xml:space="preserve">absztrakt </w:t>
      </w:r>
      <w:r>
        <w:rPr>
          <w:rFonts w:ascii="Arial" w:hAnsi="Arial" w:cs="Arial"/>
          <w:b/>
          <w:lang w:eastAsia="hu-HU"/>
        </w:rPr>
        <w:t>adatszerkezeteknél</w:t>
      </w:r>
      <w:r w:rsidR="00ED1596">
        <w:rPr>
          <w:rFonts w:ascii="Arial" w:hAnsi="Arial" w:cs="Arial"/>
          <w:b/>
          <w:lang w:eastAsia="hu-HU"/>
        </w:rPr>
        <w:t xml:space="preserve"> </w:t>
      </w:r>
      <w:r w:rsidR="00ED1596">
        <w:rPr>
          <w:rFonts w:ascii="Arial" w:hAnsi="Arial" w:cs="Arial"/>
          <w:lang w:eastAsia="hu-HU"/>
        </w:rPr>
        <w:t>(</w:t>
      </w:r>
      <w:r w:rsidR="00ED1596" w:rsidRPr="00ED1596">
        <w:rPr>
          <w:rFonts w:ascii="Arial" w:hAnsi="Arial" w:cs="Arial"/>
          <w:i/>
          <w:lang w:eastAsia="hu-HU"/>
        </w:rPr>
        <w:t>abstract data structure - ADS</w:t>
      </w:r>
      <w:r w:rsidR="00ED1596">
        <w:rPr>
          <w:rFonts w:ascii="Arial" w:hAnsi="Arial" w:cs="Arial"/>
          <w:lang w:eastAsia="hu-HU"/>
        </w:rPr>
        <w:t>)</w:t>
      </w:r>
      <w:r>
        <w:rPr>
          <w:rFonts w:ascii="Arial" w:hAnsi="Arial" w:cs="Arial"/>
          <w:lang w:eastAsia="hu-HU"/>
        </w:rPr>
        <w:t xml:space="preserve"> a típus alapvető - absztrakt - szerkezetét egy irányított gráffal ábrázoljuk, melyben a csúcsok az adatelemeket, az élek pedig egy rákövetkeztetési relációt jelölnek.</w:t>
      </w:r>
    </w:p>
    <w:p w14:paraId="0526522D" w14:textId="77777777" w:rsidR="000D475B" w:rsidRDefault="000D475B" w:rsidP="000D475B">
      <w:pPr>
        <w:jc w:val="center"/>
        <w:rPr>
          <w:rFonts w:ascii="Arial" w:hAnsi="Arial" w:cs="Arial"/>
          <w:lang w:eastAsia="hu-HU"/>
        </w:rPr>
      </w:pPr>
      <w:r>
        <w:rPr>
          <w:noProof/>
        </w:rPr>
        <w:drawing>
          <wp:inline distT="0" distB="0" distL="0" distR="0" wp14:anchorId="074CC04B" wp14:editId="2679AA5B">
            <wp:extent cx="2002634" cy="1676118"/>
            <wp:effectExtent l="0" t="0" r="0" b="63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6272" cy="1695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B4963" w14:textId="77777777" w:rsidR="000D475B" w:rsidRDefault="000D475B" w:rsidP="000D475B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Az absztrakt adatszerkezetet ábrázolhatjuk pointerekkel (</w:t>
      </w:r>
      <w:r w:rsidRPr="00D07DB7">
        <w:rPr>
          <w:rFonts w:ascii="Arial" w:hAnsi="Arial" w:cs="Arial"/>
          <w:b/>
          <w:lang w:eastAsia="hu-HU"/>
        </w:rPr>
        <w:t>láncolt ábrázolás</w:t>
      </w:r>
      <w:r>
        <w:rPr>
          <w:rFonts w:ascii="Arial" w:hAnsi="Arial" w:cs="Arial"/>
          <w:lang w:eastAsia="hu-HU"/>
        </w:rPr>
        <w:t>), vagy cím-/indexfüggvénnyel (</w:t>
      </w:r>
      <w:r w:rsidRPr="00D07DB7">
        <w:rPr>
          <w:rFonts w:ascii="Arial" w:hAnsi="Arial" w:cs="Arial"/>
          <w:b/>
          <w:lang w:eastAsia="hu-HU"/>
        </w:rPr>
        <w:t>aritmetikai reprezentáció</w:t>
      </w:r>
      <w:r>
        <w:rPr>
          <w:rFonts w:ascii="Arial" w:hAnsi="Arial" w:cs="Arial"/>
          <w:lang w:eastAsia="hu-HU"/>
        </w:rPr>
        <w:t>), illetve természetesen vegyes ábrázolás is lehetséges.</w:t>
      </w:r>
    </w:p>
    <w:p w14:paraId="59AB27EA" w14:textId="77777777" w:rsidR="00ED1596" w:rsidRDefault="00ED1596" w:rsidP="000D475B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 láncolt ábrázolás során az éleket pointerekkel ábrázolhatjuk. A műveletek algoritmusait meg kell adni. Index- és címfüggvényeknél az adatokat folytonosan helyezzük el az absztrakt memóriában / egy vektorban. Az elemek közötti rákövetkeztést egy ilyen függvénnyel adhatjuk meg. A műveletek algoritmusait ebben az esetben is meg kell adni.</w:t>
      </w:r>
    </w:p>
    <w:p w14:paraId="16272AC1" w14:textId="77777777" w:rsidR="00ED1596" w:rsidRDefault="00ED1596" w:rsidP="000D475B">
      <w:pPr>
        <w:jc w:val="both"/>
        <w:rPr>
          <w:rFonts w:ascii="Arial" w:hAnsi="Arial" w:cs="Arial"/>
          <w:noProof/>
          <w:lang w:eastAsia="hu-HU"/>
        </w:rPr>
      </w:pPr>
      <w:r>
        <w:rPr>
          <w:noProof/>
        </w:rPr>
        <w:lastRenderedPageBreak/>
        <w:drawing>
          <wp:inline distT="0" distB="0" distL="0" distR="0" wp14:anchorId="248925E0" wp14:editId="3C7EBA6C">
            <wp:extent cx="1776364" cy="1917065"/>
            <wp:effectExtent l="0" t="0" r="0" b="698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115" cy="193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hu-HU"/>
        </w:rPr>
        <w:drawing>
          <wp:inline distT="0" distB="0" distL="0" distR="0" wp14:anchorId="64C295FA" wp14:editId="1800825F">
            <wp:extent cx="3743960" cy="1485900"/>
            <wp:effectExtent l="0" t="0" r="8890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04" b="-34301"/>
                    <a:stretch/>
                  </pic:blipFill>
                  <pic:spPr bwMode="auto">
                    <a:xfrm>
                      <a:off x="0" y="0"/>
                      <a:ext cx="3809401" cy="1511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9FF36B" w14:textId="77777777" w:rsidR="00ED1596" w:rsidRDefault="00021EF3" w:rsidP="00021EF3">
      <w:pPr>
        <w:pStyle w:val="Cmsor1"/>
        <w:spacing w:after="240"/>
        <w:rPr>
          <w:rFonts w:ascii="Arial" w:eastAsia="Times New Roman" w:hAnsi="Arial" w:cs="Arial"/>
          <w:sz w:val="24"/>
          <w:szCs w:val="24"/>
          <w:lang w:eastAsia="hu-HU"/>
        </w:rPr>
      </w:pPr>
      <w:r w:rsidRPr="00021EF3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021EF3">
        <w:rPr>
          <w:rFonts w:ascii="Arial" w:eastAsia="Times New Roman" w:hAnsi="Arial" w:cs="Arial"/>
          <w:sz w:val="24"/>
          <w:szCs w:val="24"/>
          <w:lang w:eastAsia="hu-HU"/>
        </w:rPr>
        <w:t>z adatszerkezetek osztályozása (több szempont szerint), statikus és dinamikus szerkezetek</w:t>
      </w:r>
    </w:p>
    <w:p w14:paraId="4E4A50BF" w14:textId="77777777" w:rsidR="00021EF3" w:rsidRDefault="00021EF3" w:rsidP="00021EF3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Az </w:t>
      </w:r>
      <w:r w:rsidRPr="00D07DB7">
        <w:rPr>
          <w:rFonts w:ascii="Arial" w:hAnsi="Arial" w:cs="Arial"/>
          <w:b/>
          <w:lang w:eastAsia="hu-HU"/>
        </w:rPr>
        <w:t>adatszerkezet</w:t>
      </w:r>
      <w:r>
        <w:rPr>
          <w:rFonts w:ascii="Arial" w:hAnsi="Arial" w:cs="Arial"/>
          <w:lang w:eastAsia="hu-HU"/>
        </w:rPr>
        <w:t xml:space="preserve"> egy </w:t>
      </w:r>
      <m:oMath>
        <m:d>
          <m:dPr>
            <m:begChr m:val="〈"/>
            <m:endChr m:val="〉"/>
            <m:ctrlPr>
              <w:rPr>
                <w:rFonts w:ascii="Cambria Math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hAnsi="Cambria Math" w:cs="Arial"/>
                <w:lang w:eastAsia="hu-HU"/>
              </w:rPr>
              <m:t>A,R</m:t>
            </m:r>
          </m:e>
        </m:d>
      </m:oMath>
      <w:r>
        <w:rPr>
          <w:rFonts w:ascii="Arial" w:eastAsiaTheme="minorEastAsia" w:hAnsi="Arial" w:cs="Arial"/>
          <w:lang w:eastAsia="hu-HU"/>
        </w:rPr>
        <w:t xml:space="preserve"> rendezett pár, ahol </w:t>
      </w:r>
      <m:oMath>
        <m:r>
          <w:rPr>
            <w:rFonts w:ascii="Cambria Math" w:eastAsiaTheme="minorEastAsia" w:hAnsi="Cambria Math" w:cs="Arial"/>
            <w:lang w:eastAsia="hu-HU"/>
          </w:rPr>
          <m:t>A</m:t>
        </m:r>
      </m:oMath>
      <w:r>
        <w:rPr>
          <w:rFonts w:ascii="Arial" w:eastAsiaTheme="minorEastAsia" w:hAnsi="Arial" w:cs="Arial"/>
          <w:lang w:eastAsia="hu-HU"/>
        </w:rPr>
        <w:t xml:space="preserve"> az adatelemek véges halmaza, </w:t>
      </w:r>
      <m:oMath>
        <m:r>
          <w:rPr>
            <w:rFonts w:ascii="Cambria Math" w:eastAsiaTheme="minorEastAsia" w:hAnsi="Cambria Math" w:cs="Arial"/>
            <w:lang w:eastAsia="hu-HU"/>
          </w:rPr>
          <m:t>R</m:t>
        </m:r>
      </m:oMath>
      <w:r>
        <w:rPr>
          <w:rFonts w:ascii="Arial" w:eastAsiaTheme="minorEastAsia" w:hAnsi="Arial" w:cs="Arial"/>
          <w:lang w:eastAsia="hu-HU"/>
        </w:rPr>
        <w:t xml:space="preserve"> az </w:t>
      </w:r>
      <m:oMath>
        <m:r>
          <w:rPr>
            <w:rFonts w:ascii="Cambria Math" w:eastAsiaTheme="minorEastAsia" w:hAnsi="Cambria Math" w:cs="Arial"/>
            <w:lang w:eastAsia="hu-HU"/>
          </w:rPr>
          <m:t>A</m:t>
        </m:r>
      </m:oMath>
      <w:r>
        <w:rPr>
          <w:rFonts w:ascii="Arial" w:eastAsiaTheme="minorEastAsia" w:hAnsi="Arial" w:cs="Arial"/>
          <w:lang w:eastAsia="hu-HU"/>
        </w:rPr>
        <w:t xml:space="preserve"> halmazon értelmezett valamilyen reláció. </w:t>
      </w:r>
      <m:oMath>
        <m:r>
          <w:rPr>
            <w:rFonts w:ascii="Cambria Math" w:eastAsiaTheme="minorEastAsia" w:hAnsi="Cambria Math" w:cs="Arial"/>
            <w:lang w:eastAsia="hu-HU"/>
          </w:rPr>
          <m:t>R⊆A×A</m:t>
        </m:r>
      </m:oMath>
    </w:p>
    <w:p w14:paraId="1408996A" w14:textId="77777777" w:rsidR="00021EF3" w:rsidRDefault="00021EF3" w:rsidP="00021EF3">
      <w:pPr>
        <w:spacing w:after="0"/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Az adatszerkezeteket </w:t>
      </w:r>
      <w:r w:rsidRPr="00D07DB7">
        <w:rPr>
          <w:rFonts w:ascii="Arial" w:eastAsiaTheme="minorEastAsia" w:hAnsi="Arial" w:cs="Arial"/>
          <w:b/>
          <w:lang w:eastAsia="hu-HU"/>
        </w:rPr>
        <w:t>osztályozhatjuk</w:t>
      </w:r>
      <w:r>
        <w:rPr>
          <w:rFonts w:ascii="Arial" w:eastAsiaTheme="minorEastAsia" w:hAnsi="Arial" w:cs="Arial"/>
          <w:lang w:eastAsia="hu-HU"/>
        </w:rPr>
        <w:t xml:space="preserve"> az alábbiak szerint</w:t>
      </w:r>
    </w:p>
    <w:p w14:paraId="28F22BCF" w14:textId="77777777" w:rsidR="00021EF3" w:rsidRPr="00D07DB7" w:rsidRDefault="00021EF3" w:rsidP="00021EF3">
      <w:pPr>
        <w:pStyle w:val="Listaszerbekezds"/>
        <w:numPr>
          <w:ilvl w:val="0"/>
          <w:numId w:val="10"/>
        </w:numPr>
        <w:jc w:val="both"/>
        <w:rPr>
          <w:rFonts w:ascii="Arial" w:eastAsiaTheme="minorEastAsia" w:hAnsi="Arial" w:cs="Arial"/>
          <w:b/>
          <w:lang w:eastAsia="hu-HU"/>
        </w:rPr>
      </w:pPr>
      <w:r w:rsidRPr="00D07DB7">
        <w:rPr>
          <w:rFonts w:ascii="Arial" w:eastAsiaTheme="minorEastAsia" w:hAnsi="Arial" w:cs="Arial"/>
          <w:b/>
          <w:lang w:eastAsia="hu-HU"/>
        </w:rPr>
        <w:t>Adatelemek típusa</w:t>
      </w:r>
    </w:p>
    <w:p w14:paraId="6D8775CB" w14:textId="77777777" w:rsidR="00021EF3" w:rsidRDefault="00021EF3" w:rsidP="00021EF3">
      <w:pPr>
        <w:pStyle w:val="Listaszerbekezds"/>
        <w:numPr>
          <w:ilvl w:val="1"/>
          <w:numId w:val="10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homogén: Az adatszerkezet valamennyi eleme azonos típusú</w:t>
      </w:r>
    </w:p>
    <w:p w14:paraId="00BEE589" w14:textId="77777777" w:rsidR="00021EF3" w:rsidRDefault="00021EF3" w:rsidP="00021EF3">
      <w:pPr>
        <w:pStyle w:val="Listaszerbekezds"/>
        <w:numPr>
          <w:ilvl w:val="1"/>
          <w:numId w:val="10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heterogén Az adatszerkezet elemei különböző típusúak lehetnek</w:t>
      </w:r>
    </w:p>
    <w:p w14:paraId="367864C1" w14:textId="77777777" w:rsidR="00021EF3" w:rsidRPr="00D07DB7" w:rsidRDefault="00021EF3" w:rsidP="00021EF3">
      <w:pPr>
        <w:pStyle w:val="Listaszerbekezds"/>
        <w:numPr>
          <w:ilvl w:val="0"/>
          <w:numId w:val="10"/>
        </w:numPr>
        <w:jc w:val="both"/>
        <w:rPr>
          <w:rFonts w:ascii="Arial" w:eastAsiaTheme="minorEastAsia" w:hAnsi="Arial" w:cs="Arial"/>
          <w:b/>
          <w:lang w:eastAsia="hu-HU"/>
        </w:rPr>
      </w:pPr>
      <w:r w:rsidRPr="00D07DB7">
        <w:rPr>
          <w:rFonts w:ascii="Arial" w:eastAsiaTheme="minorEastAsia" w:hAnsi="Arial" w:cs="Arial"/>
          <w:b/>
          <w:lang w:eastAsia="hu-HU"/>
        </w:rPr>
        <w:t xml:space="preserve">Az </w:t>
      </w:r>
      <m:oMath>
        <m:r>
          <m:rPr>
            <m:sty m:val="bi"/>
          </m:rPr>
          <w:rPr>
            <w:rFonts w:ascii="Cambria Math" w:eastAsiaTheme="minorEastAsia" w:hAnsi="Cambria Math" w:cs="Arial"/>
            <w:lang w:eastAsia="hu-HU"/>
          </w:rPr>
          <m:t>R</m:t>
        </m:r>
      </m:oMath>
      <w:r w:rsidRPr="00D07DB7">
        <w:rPr>
          <w:rFonts w:ascii="Arial" w:eastAsiaTheme="minorEastAsia" w:hAnsi="Arial" w:cs="Arial"/>
          <w:b/>
          <w:lang w:eastAsia="hu-HU"/>
        </w:rPr>
        <w:t xml:space="preserve"> reláció szerint</w:t>
      </w:r>
    </w:p>
    <w:p w14:paraId="43BE0B7E" w14:textId="77777777" w:rsidR="00021EF3" w:rsidRDefault="00021EF3" w:rsidP="00021EF3">
      <w:pPr>
        <w:pStyle w:val="Listaszerbekezds"/>
        <w:numPr>
          <w:ilvl w:val="1"/>
          <w:numId w:val="10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Struktúra nélküli: Az adatelemek közt nincs kapcsolat (pl. halmaz)</w:t>
      </w:r>
    </w:p>
    <w:p w14:paraId="6CCBBBBC" w14:textId="77777777" w:rsidR="00021EF3" w:rsidRDefault="00021EF3" w:rsidP="00021EF3">
      <w:pPr>
        <w:pStyle w:val="Listaszerbekezds"/>
        <w:numPr>
          <w:ilvl w:val="1"/>
          <w:numId w:val="10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Asszociatív címzés: Lényegi kapcsolat nincs, de tartalom alapján címezhetők</w:t>
      </w:r>
    </w:p>
    <w:p w14:paraId="5EEE08C4" w14:textId="77777777" w:rsidR="00021EF3" w:rsidRDefault="00021EF3" w:rsidP="00021EF3">
      <w:pPr>
        <w:pStyle w:val="Listaszerbekezds"/>
        <w:numPr>
          <w:ilvl w:val="1"/>
          <w:numId w:val="10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Szekvenciális: A szekvenciális adatszerkezetnél az </w:t>
      </w:r>
      <m:oMath>
        <m:r>
          <w:rPr>
            <w:rFonts w:ascii="Cambria Math" w:eastAsiaTheme="minorEastAsia" w:hAnsi="Cambria Math" w:cs="Arial"/>
            <w:lang w:eastAsia="hu-HU"/>
          </w:rPr>
          <m:t>R</m:t>
        </m:r>
      </m:oMath>
      <w:r>
        <w:rPr>
          <w:rFonts w:ascii="Arial" w:eastAsiaTheme="minorEastAsia" w:hAnsi="Arial" w:cs="Arial"/>
          <w:lang w:eastAsia="hu-HU"/>
        </w:rPr>
        <w:t xml:space="preserve"> reláció tranzitív lezártja (tranzitív, tartalmazza </w:t>
      </w:r>
      <m:oMath>
        <m:r>
          <w:rPr>
            <w:rFonts w:ascii="Cambria Math" w:eastAsiaTheme="minorEastAsia" w:hAnsi="Cambria Math" w:cs="Arial"/>
            <w:lang w:eastAsia="hu-HU"/>
          </w:rPr>
          <m:t>R</m:t>
        </m:r>
      </m:oMath>
      <w:r>
        <w:rPr>
          <w:rFonts w:ascii="Arial" w:eastAsiaTheme="minorEastAsia" w:hAnsi="Arial" w:cs="Arial"/>
          <w:lang w:eastAsia="hu-HU"/>
        </w:rPr>
        <w:t>-t és minimális elemszámú) teljes rendezési reláció. Az egyes adatelemek egymás után helyezkednek el, minden elem csak egy helyről elérhető, a két kitüntetett elem az első és az utolsó.</w:t>
      </w:r>
    </w:p>
    <w:p w14:paraId="6CD32F93" w14:textId="77777777" w:rsidR="00021EF3" w:rsidRDefault="00021EF3" w:rsidP="00021EF3">
      <w:pPr>
        <w:pStyle w:val="Listaszerbekezds"/>
        <w:ind w:left="1080"/>
        <w:jc w:val="center"/>
        <w:rPr>
          <w:rFonts w:ascii="Arial" w:eastAsiaTheme="minorEastAsia" w:hAnsi="Arial" w:cs="Arial"/>
          <w:lang w:eastAsia="hu-HU"/>
        </w:rPr>
      </w:pPr>
      <w:r>
        <w:rPr>
          <w:noProof/>
        </w:rPr>
        <w:drawing>
          <wp:inline distT="0" distB="0" distL="0" distR="0" wp14:anchorId="6696353A" wp14:editId="2B84CD2F">
            <wp:extent cx="3067050" cy="549040"/>
            <wp:effectExtent l="0" t="0" r="0" b="3810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23305" cy="55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51B93" w14:textId="77777777" w:rsidR="00021EF3" w:rsidRDefault="00021EF3" w:rsidP="00021EF3">
      <w:pPr>
        <w:pStyle w:val="Listaszerbekezds"/>
        <w:numPr>
          <w:ilvl w:val="1"/>
          <w:numId w:val="10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Hierarchikus: Van egy kitüntetett </w:t>
      </w:r>
      <m:oMath>
        <m:r>
          <w:rPr>
            <w:rFonts w:ascii="Cambria Math" w:eastAsiaTheme="minorEastAsia" w:hAnsi="Cambria Math" w:cs="Arial"/>
            <w:lang w:eastAsia="hu-HU"/>
          </w:rPr>
          <m:t>r</m:t>
        </m:r>
      </m:oMath>
      <w:r>
        <w:rPr>
          <w:rFonts w:ascii="Arial" w:eastAsiaTheme="minorEastAsia" w:hAnsi="Arial" w:cs="Arial"/>
          <w:lang w:eastAsia="hu-HU"/>
        </w:rPr>
        <w:t xml:space="preserve"> elem, a gyökérelem</w:t>
      </w:r>
      <w:r w:rsidR="00D07DB7">
        <w:rPr>
          <w:rFonts w:ascii="Arial" w:eastAsiaTheme="minorEastAsia" w:hAnsi="Arial" w:cs="Arial"/>
          <w:lang w:eastAsia="hu-HU"/>
        </w:rPr>
        <w:t>,</w:t>
      </w:r>
      <w:r>
        <w:rPr>
          <w:rFonts w:ascii="Arial" w:eastAsiaTheme="minorEastAsia" w:hAnsi="Arial" w:cs="Arial"/>
          <w:lang w:eastAsia="hu-HU"/>
        </w:rPr>
        <w:t xml:space="preserve"> </w:t>
      </w:r>
      <w:r w:rsidR="00D07DB7">
        <w:rPr>
          <w:rFonts w:ascii="Arial" w:eastAsiaTheme="minorEastAsia" w:hAnsi="Arial" w:cs="Arial"/>
          <w:lang w:eastAsia="hu-HU"/>
        </w:rPr>
        <w:t>úgy,</w:t>
      </w:r>
      <w:r>
        <w:rPr>
          <w:rFonts w:ascii="Arial" w:eastAsiaTheme="minorEastAsia" w:hAnsi="Arial" w:cs="Arial"/>
          <w:lang w:eastAsia="hu-HU"/>
        </w:rPr>
        <w:t xml:space="preserve"> hogy ez nem lehet végpont, minden más csúcs pedig max egyszer lehet végpont é</w:t>
      </w:r>
      <w:bookmarkStart w:id="0" w:name="_GoBack"/>
      <w:bookmarkEnd w:id="0"/>
      <w:r>
        <w:rPr>
          <w:rFonts w:ascii="Arial" w:eastAsiaTheme="minorEastAsia" w:hAnsi="Arial" w:cs="Arial"/>
          <w:lang w:eastAsia="hu-HU"/>
        </w:rPr>
        <w:t>s elérhető a gyökérből</w:t>
      </w:r>
    </w:p>
    <w:p w14:paraId="168FDC4D" w14:textId="77777777" w:rsidR="00021EF3" w:rsidRDefault="00021EF3" w:rsidP="00021EF3">
      <w:pPr>
        <w:pStyle w:val="Listaszerbekezds"/>
        <w:numPr>
          <w:ilvl w:val="1"/>
          <w:numId w:val="10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Hálós: Ebben az esetben nincs megkötés a relációra. Az adatelemekhez több helyről is eljuthatunk, több irány is van (például gráf).</w:t>
      </w:r>
    </w:p>
    <w:p w14:paraId="2803403A" w14:textId="77777777" w:rsidR="00021EF3" w:rsidRPr="00D07DB7" w:rsidRDefault="00021EF3" w:rsidP="00021EF3">
      <w:pPr>
        <w:pStyle w:val="Listaszerbekezds"/>
        <w:numPr>
          <w:ilvl w:val="0"/>
          <w:numId w:val="10"/>
        </w:numPr>
        <w:jc w:val="both"/>
        <w:rPr>
          <w:rFonts w:ascii="Arial" w:eastAsiaTheme="minorEastAsia" w:hAnsi="Arial" w:cs="Arial"/>
          <w:b/>
          <w:lang w:eastAsia="hu-HU"/>
        </w:rPr>
      </w:pPr>
      <w:r w:rsidRPr="00D07DB7">
        <w:rPr>
          <w:rFonts w:ascii="Arial" w:eastAsiaTheme="minorEastAsia" w:hAnsi="Arial" w:cs="Arial"/>
          <w:b/>
          <w:lang w:eastAsia="hu-HU"/>
        </w:rPr>
        <w:t>Adatelemek száma szerint</w:t>
      </w:r>
    </w:p>
    <w:p w14:paraId="1FC3CB23" w14:textId="77777777" w:rsidR="00021EF3" w:rsidRDefault="00021EF3" w:rsidP="00021EF3">
      <w:pPr>
        <w:pStyle w:val="Listaszerbekezds"/>
        <w:numPr>
          <w:ilvl w:val="1"/>
          <w:numId w:val="10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Statikus: rögzített számú adatelem van</w:t>
      </w:r>
      <w:r w:rsidR="00D07DB7">
        <w:rPr>
          <w:rFonts w:ascii="Arial" w:eastAsiaTheme="minorEastAsia" w:hAnsi="Arial" w:cs="Arial"/>
          <w:lang w:eastAsia="hu-HU"/>
        </w:rPr>
        <w:t>, a memóriában elfoglalt hely állandó</w:t>
      </w:r>
    </w:p>
    <w:p w14:paraId="3554BDEE" w14:textId="77777777" w:rsidR="00D07DB7" w:rsidRDefault="00D07DB7" w:rsidP="00021EF3">
      <w:pPr>
        <w:pStyle w:val="Listaszerbekezds"/>
        <w:numPr>
          <w:ilvl w:val="1"/>
          <w:numId w:val="10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Dinamikus: adatelemek száma véges, de tetszőlegesen változhat</w:t>
      </w:r>
    </w:p>
    <w:p w14:paraId="0F07207E" w14:textId="77777777" w:rsidR="00D07DB7" w:rsidRPr="00D07DB7" w:rsidRDefault="00D07DB7" w:rsidP="00D07DB7">
      <w:pPr>
        <w:pStyle w:val="Listaszerbekezds"/>
        <w:numPr>
          <w:ilvl w:val="0"/>
          <w:numId w:val="10"/>
        </w:numPr>
        <w:jc w:val="both"/>
        <w:rPr>
          <w:rFonts w:ascii="Arial" w:eastAsiaTheme="minorEastAsia" w:hAnsi="Arial" w:cs="Arial"/>
          <w:b/>
          <w:lang w:eastAsia="hu-HU"/>
        </w:rPr>
      </w:pPr>
      <w:r w:rsidRPr="00D07DB7">
        <w:rPr>
          <w:rFonts w:ascii="Arial" w:eastAsiaTheme="minorEastAsia" w:hAnsi="Arial" w:cs="Arial"/>
          <w:b/>
          <w:lang w:eastAsia="hu-HU"/>
        </w:rPr>
        <w:t>Reprezentáció szerint</w:t>
      </w:r>
    </w:p>
    <w:p w14:paraId="1F762AC3" w14:textId="77777777" w:rsidR="00D07DB7" w:rsidRDefault="00D07DB7" w:rsidP="00D07DB7">
      <w:pPr>
        <w:pStyle w:val="Listaszerbekezds"/>
        <w:numPr>
          <w:ilvl w:val="1"/>
          <w:numId w:val="10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Folytonos: A központi tárban az elemek egymás után helyezkednek el</w:t>
      </w:r>
    </w:p>
    <w:p w14:paraId="13533C08" w14:textId="77777777" w:rsidR="000D475B" w:rsidRPr="00D07DB7" w:rsidRDefault="00D07DB7" w:rsidP="000D475B">
      <w:pPr>
        <w:pStyle w:val="Listaszerbekezds"/>
        <w:numPr>
          <w:ilvl w:val="1"/>
          <w:numId w:val="10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Szétszórt: Az elemek véletlenszerűen helyezkednek el, de minden elem tartalmaz a többi elem elhelyezkedésére vonatkozó információt.</w:t>
      </w:r>
    </w:p>
    <w:sectPr w:rsidR="000D475B" w:rsidRPr="00D07D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A0604" w14:textId="77777777" w:rsidR="001C697C" w:rsidRDefault="001C697C" w:rsidP="001C697C">
      <w:pPr>
        <w:spacing w:after="0" w:line="240" w:lineRule="auto"/>
      </w:pPr>
      <w:r>
        <w:separator/>
      </w:r>
    </w:p>
  </w:endnote>
  <w:endnote w:type="continuationSeparator" w:id="0">
    <w:p w14:paraId="72B72A53" w14:textId="77777777" w:rsidR="001C697C" w:rsidRDefault="001C697C" w:rsidP="001C6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7AF94" w14:textId="77777777" w:rsidR="001C697C" w:rsidRDefault="001C697C" w:rsidP="001C697C">
      <w:pPr>
        <w:spacing w:after="0" w:line="240" w:lineRule="auto"/>
      </w:pPr>
      <w:r>
        <w:separator/>
      </w:r>
    </w:p>
  </w:footnote>
  <w:footnote w:type="continuationSeparator" w:id="0">
    <w:p w14:paraId="5090B572" w14:textId="77777777" w:rsidR="001C697C" w:rsidRDefault="001C697C" w:rsidP="001C69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051BC"/>
    <w:multiLevelType w:val="hybridMultilevel"/>
    <w:tmpl w:val="B0FE71D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30079E"/>
    <w:multiLevelType w:val="hybridMultilevel"/>
    <w:tmpl w:val="591C16D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DD2DB2"/>
    <w:multiLevelType w:val="hybridMultilevel"/>
    <w:tmpl w:val="69F08D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F5489"/>
    <w:multiLevelType w:val="hybridMultilevel"/>
    <w:tmpl w:val="AAA278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51CEE"/>
    <w:multiLevelType w:val="hybridMultilevel"/>
    <w:tmpl w:val="345E41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E20B8"/>
    <w:multiLevelType w:val="hybridMultilevel"/>
    <w:tmpl w:val="29F4F8F0"/>
    <w:lvl w:ilvl="0" w:tplc="A5681DD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13027"/>
    <w:multiLevelType w:val="hybridMultilevel"/>
    <w:tmpl w:val="E73EC0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C4A68"/>
    <w:multiLevelType w:val="hybridMultilevel"/>
    <w:tmpl w:val="CC987E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641DE"/>
    <w:multiLevelType w:val="hybridMultilevel"/>
    <w:tmpl w:val="E982A3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06F83"/>
    <w:multiLevelType w:val="hybridMultilevel"/>
    <w:tmpl w:val="D73838F8"/>
    <w:lvl w:ilvl="0" w:tplc="6D0A9D0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E56362"/>
    <w:multiLevelType w:val="hybridMultilevel"/>
    <w:tmpl w:val="DCCADFA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1F2AE4"/>
    <w:multiLevelType w:val="hybridMultilevel"/>
    <w:tmpl w:val="A26ED36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6"/>
  </w:num>
  <w:num w:numId="9">
    <w:abstractNumId w:val="11"/>
  </w:num>
  <w:num w:numId="10">
    <w:abstractNumId w:val="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97C"/>
    <w:rsid w:val="00021EF3"/>
    <w:rsid w:val="000D475B"/>
    <w:rsid w:val="001C697C"/>
    <w:rsid w:val="00231C62"/>
    <w:rsid w:val="003C28CA"/>
    <w:rsid w:val="00443DFC"/>
    <w:rsid w:val="005B098F"/>
    <w:rsid w:val="006D7D0E"/>
    <w:rsid w:val="0086171E"/>
    <w:rsid w:val="00981113"/>
    <w:rsid w:val="00B60BFE"/>
    <w:rsid w:val="00B8005E"/>
    <w:rsid w:val="00D07DB7"/>
    <w:rsid w:val="00ED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DDB80"/>
  <w15:chartTrackingRefBased/>
  <w15:docId w15:val="{0540AE77-1DD6-4652-8DFE-B4E4BCD01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C69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C697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1C6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C697C"/>
  </w:style>
  <w:style w:type="paragraph" w:styleId="llb">
    <w:name w:val="footer"/>
    <w:basedOn w:val="Norml"/>
    <w:link w:val="llbChar"/>
    <w:uiPriority w:val="99"/>
    <w:unhideWhenUsed/>
    <w:rsid w:val="001C6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C697C"/>
  </w:style>
  <w:style w:type="paragraph" w:styleId="Cm">
    <w:name w:val="Title"/>
    <w:basedOn w:val="Norml"/>
    <w:next w:val="Norml"/>
    <w:link w:val="CmChar"/>
    <w:uiPriority w:val="10"/>
    <w:qFormat/>
    <w:rsid w:val="001C697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C6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C697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cmChar">
    <w:name w:val="Alcím Char"/>
    <w:basedOn w:val="Bekezdsalapbettpusa"/>
    <w:link w:val="Alcm"/>
    <w:uiPriority w:val="11"/>
    <w:rsid w:val="001C697C"/>
    <w:rPr>
      <w:rFonts w:eastAsiaTheme="minorEastAsia"/>
      <w:color w:val="5A5A5A" w:themeColor="text1" w:themeTint="A5"/>
      <w:spacing w:val="15"/>
    </w:rPr>
  </w:style>
  <w:style w:type="character" w:customStyle="1" w:styleId="Cmsor1Char">
    <w:name w:val="Címsor 1 Char"/>
    <w:basedOn w:val="Bekezdsalapbettpusa"/>
    <w:link w:val="Cmsor1"/>
    <w:uiPriority w:val="9"/>
    <w:rsid w:val="001C6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elyrzszveg">
    <w:name w:val="Placeholder Text"/>
    <w:basedOn w:val="Bekezdsalapbettpusa"/>
    <w:uiPriority w:val="99"/>
    <w:semiHidden/>
    <w:rsid w:val="003C28CA"/>
    <w:rPr>
      <w:color w:val="808080"/>
    </w:rPr>
  </w:style>
  <w:style w:type="table" w:styleId="Rcsostblzat">
    <w:name w:val="Table Grid"/>
    <w:basedOn w:val="Normltblzat"/>
    <w:uiPriority w:val="39"/>
    <w:rsid w:val="00981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blzatrcsosvilgos">
    <w:name w:val="Grid Table Light"/>
    <w:basedOn w:val="Normltblzat"/>
    <w:uiPriority w:val="40"/>
    <w:rsid w:val="009811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3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2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624</Words>
  <Characters>4307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1</cp:revision>
  <dcterms:created xsi:type="dcterms:W3CDTF">2017-12-22T22:26:00Z</dcterms:created>
  <dcterms:modified xsi:type="dcterms:W3CDTF">2017-12-22T23:44:00Z</dcterms:modified>
</cp:coreProperties>
</file>